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A92B" w14:textId="373C93F3" w:rsidR="00E11AF7" w:rsidRPr="00E11AF7" w:rsidRDefault="00E11AF7" w:rsidP="00E11AF7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E11AF7">
        <w:rPr>
          <w:rFonts w:ascii="Times New Roman" w:hAnsi="Times New Roman" w:cs="Times New Roman"/>
          <w:b/>
          <w:bCs/>
          <w:sz w:val="36"/>
          <w:szCs w:val="36"/>
          <w:lang w:val="en-US"/>
        </w:rPr>
        <w:t>TATA TERTIB</w:t>
      </w:r>
    </w:p>
    <w:p w14:paraId="0D065387" w14:textId="641042B9" w:rsidR="00E11AF7" w:rsidRPr="00E11AF7" w:rsidRDefault="00E11AF7" w:rsidP="000F187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11AF7">
        <w:rPr>
          <w:rFonts w:ascii="Times New Roman" w:hAnsi="Times New Roman" w:cs="Times New Roman"/>
          <w:b/>
          <w:bCs/>
          <w:sz w:val="36"/>
          <w:szCs w:val="36"/>
          <w:lang w:val="en-US"/>
        </w:rPr>
        <w:t>RAPAT BESAR KM UTAMA</w:t>
      </w:r>
    </w:p>
    <w:p w14:paraId="42F8315F" w14:textId="0F0B3169" w:rsidR="00E11AF7" w:rsidRDefault="00E11AF7" w:rsidP="000F187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D35EC5" w14:textId="6E7D7811" w:rsidR="00E11AF7" w:rsidRDefault="00E11AF7" w:rsidP="000F187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BE3F6B2" w14:textId="5E7412D8" w:rsidR="00E11AF7" w:rsidRDefault="00E11AF7" w:rsidP="000F187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2EA721" wp14:editId="2603CD40">
            <wp:simplePos x="0" y="0"/>
            <wp:positionH relativeFrom="margin">
              <wp:align>center</wp:align>
            </wp:positionH>
            <wp:positionV relativeFrom="paragraph">
              <wp:posOffset>509412</wp:posOffset>
            </wp:positionV>
            <wp:extent cx="3244889" cy="2973788"/>
            <wp:effectExtent l="0" t="0" r="0" b="0"/>
            <wp:wrapTopAndBottom/>
            <wp:docPr id="515777738" name="Picture 1" descr="Universitas Widyat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as Widyata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89" cy="297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1F1F9B" w14:textId="77777777" w:rsidR="00E11AF7" w:rsidRDefault="00E11AF7" w:rsidP="000F187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A10038" w14:textId="77777777" w:rsidR="00E11AF7" w:rsidRDefault="00E11AF7" w:rsidP="000F1871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101DA61D" w14:textId="77777777" w:rsidR="00E11AF7" w:rsidRDefault="00E11AF7" w:rsidP="000F1871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5B9A053F" w14:textId="77777777" w:rsidR="00E11AF7" w:rsidRDefault="00E11AF7" w:rsidP="000F1871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7A196E40" w14:textId="5C7A519E" w:rsidR="00E11AF7" w:rsidRPr="00E11AF7" w:rsidRDefault="00E11AF7" w:rsidP="000F1871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E11AF7">
        <w:rPr>
          <w:rFonts w:ascii="Times New Roman" w:hAnsi="Times New Roman" w:cs="Times New Roman"/>
          <w:b/>
          <w:bCs/>
          <w:sz w:val="36"/>
          <w:szCs w:val="36"/>
          <w:lang w:val="en-US"/>
        </w:rPr>
        <w:t>UNIVERSITAS WIDYATAMA</w:t>
      </w:r>
    </w:p>
    <w:p w14:paraId="72E5A4DE" w14:textId="59165DD2" w:rsidR="00E11AF7" w:rsidRPr="00E11AF7" w:rsidRDefault="00E11AF7" w:rsidP="000F187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11AF7">
        <w:rPr>
          <w:rFonts w:ascii="Times New Roman" w:hAnsi="Times New Roman" w:cs="Times New Roman"/>
          <w:b/>
          <w:bCs/>
          <w:sz w:val="36"/>
          <w:szCs w:val="36"/>
          <w:lang w:val="en-US"/>
        </w:rPr>
        <w:t>2023</w:t>
      </w:r>
    </w:p>
    <w:p w14:paraId="7871DBB3" w14:textId="77777777" w:rsidR="00E11AF7" w:rsidRDefault="00E11AF7" w:rsidP="000F187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ADBAF4" w14:textId="737C08FE" w:rsidR="00557F22" w:rsidRPr="00BA75AD" w:rsidRDefault="00BA75AD" w:rsidP="000F187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A75A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TATA TERTIB RAPAT BESAR KM UTAMA</w:t>
      </w:r>
    </w:p>
    <w:p w14:paraId="1F587456" w14:textId="1E2A2D54" w:rsidR="00BA75AD" w:rsidRDefault="00BA75AD" w:rsidP="000F187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Bismillahirrahmanirrahim</w:t>
      </w:r>
      <w:proofErr w:type="spellEnd"/>
    </w:p>
    <w:p w14:paraId="1DCD4B10" w14:textId="77777777" w:rsidR="00BA75AD" w:rsidRDefault="00BA75AD" w:rsidP="000F187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B0C4736" w14:textId="21E49322" w:rsidR="00BA75AD" w:rsidRDefault="00BA75AD" w:rsidP="000F1871">
      <w:pPr>
        <w:pStyle w:val="Heading1"/>
        <w:spacing w:line="360" w:lineRule="auto"/>
        <w:rPr>
          <w:lang w:val="en-US"/>
        </w:rPr>
      </w:pPr>
      <w:proofErr w:type="spellStart"/>
      <w:r>
        <w:rPr>
          <w:lang w:val="en-US"/>
        </w:rPr>
        <w:t>Pasal</w:t>
      </w:r>
      <w:proofErr w:type="spellEnd"/>
      <w:r>
        <w:rPr>
          <w:lang w:val="en-US"/>
        </w:rPr>
        <w:t xml:space="preserve"> 1</w:t>
      </w:r>
    </w:p>
    <w:p w14:paraId="202830A7" w14:textId="4D38B0FB" w:rsidR="00BA75AD" w:rsidRDefault="00BA75AD" w:rsidP="000F18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5AD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BA75AD"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 w:rsidRPr="00BA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A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7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5AD">
        <w:rPr>
          <w:rFonts w:ascii="Times New Roman" w:hAnsi="Times New Roman" w:cs="Times New Roman"/>
          <w:sz w:val="24"/>
          <w:szCs w:val="24"/>
          <w:lang w:val="en-US"/>
        </w:rPr>
        <w:t>Rapat</w:t>
      </w:r>
      <w:proofErr w:type="spellEnd"/>
      <w:r w:rsidRPr="00BA75AD">
        <w:rPr>
          <w:rFonts w:ascii="Times New Roman" w:hAnsi="Times New Roman" w:cs="Times New Roman"/>
          <w:sz w:val="24"/>
          <w:szCs w:val="24"/>
          <w:lang w:val="en-US"/>
        </w:rPr>
        <w:t xml:space="preserve"> Besar KM </w:t>
      </w:r>
      <w:proofErr w:type="spellStart"/>
      <w:r w:rsidRPr="00BA75AD">
        <w:rPr>
          <w:rFonts w:ascii="Times New Roman" w:hAnsi="Times New Roman" w:cs="Times New Roman"/>
          <w:sz w:val="24"/>
          <w:szCs w:val="24"/>
          <w:lang w:val="en-US"/>
        </w:rPr>
        <w:t>UT</w:t>
      </w:r>
      <w:r>
        <w:rPr>
          <w:rFonts w:ascii="Times New Roman" w:hAnsi="Times New Roman" w:cs="Times New Roman"/>
          <w:sz w:val="24"/>
          <w:szCs w:val="24"/>
          <w:lang w:val="en-US"/>
        </w:rPr>
        <w:t>ama</w:t>
      </w:r>
      <w:proofErr w:type="spellEnd"/>
      <w:r w:rsidR="00962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E3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962E38">
        <w:rPr>
          <w:rFonts w:ascii="Times New Roman" w:hAnsi="Times New Roman" w:cs="Times New Roman"/>
          <w:sz w:val="24"/>
          <w:szCs w:val="24"/>
          <w:lang w:val="en-US"/>
        </w:rPr>
        <w:t xml:space="preserve"> tata </w:t>
      </w:r>
      <w:proofErr w:type="spellStart"/>
      <w:r w:rsidR="00962E38">
        <w:rPr>
          <w:rFonts w:ascii="Times New Roman" w:hAnsi="Times New Roman" w:cs="Times New Roman"/>
          <w:sz w:val="24"/>
          <w:szCs w:val="24"/>
          <w:lang w:val="en-US"/>
        </w:rPr>
        <w:t>tertib</w:t>
      </w:r>
      <w:proofErr w:type="spellEnd"/>
      <w:r w:rsidR="00962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E3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962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E38">
        <w:rPr>
          <w:rFonts w:ascii="Times New Roman" w:hAnsi="Times New Roman" w:cs="Times New Roman"/>
          <w:sz w:val="24"/>
          <w:szCs w:val="24"/>
          <w:lang w:val="en-US"/>
        </w:rPr>
        <w:t>ialah</w:t>
      </w:r>
      <w:proofErr w:type="spellEnd"/>
      <w:r w:rsidR="00962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2E38">
        <w:rPr>
          <w:rFonts w:ascii="Times New Roman" w:hAnsi="Times New Roman" w:cs="Times New Roman"/>
          <w:sz w:val="24"/>
          <w:szCs w:val="24"/>
          <w:lang w:val="en-US"/>
        </w:rPr>
        <w:t>Rapat</w:t>
      </w:r>
      <w:proofErr w:type="spellEnd"/>
      <w:r w:rsidR="00962E38">
        <w:rPr>
          <w:rFonts w:ascii="Times New Roman" w:hAnsi="Times New Roman" w:cs="Times New Roman"/>
          <w:sz w:val="24"/>
          <w:szCs w:val="24"/>
          <w:lang w:val="en-US"/>
        </w:rPr>
        <w:t xml:space="preserve"> Umum </w:t>
      </w:r>
      <w:proofErr w:type="spellStart"/>
      <w:r w:rsidR="00962E38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962E38">
        <w:rPr>
          <w:rFonts w:ascii="Times New Roman" w:hAnsi="Times New Roman" w:cs="Times New Roman"/>
          <w:sz w:val="24"/>
          <w:szCs w:val="24"/>
          <w:lang w:val="en-US"/>
        </w:rPr>
        <w:t xml:space="preserve"> Universitas </w:t>
      </w:r>
      <w:proofErr w:type="spellStart"/>
      <w:r w:rsidR="00962E38">
        <w:rPr>
          <w:rFonts w:ascii="Times New Roman" w:hAnsi="Times New Roman" w:cs="Times New Roman"/>
          <w:sz w:val="24"/>
          <w:szCs w:val="24"/>
          <w:lang w:val="en-US"/>
        </w:rPr>
        <w:t>Widyatama</w:t>
      </w:r>
      <w:proofErr w:type="spellEnd"/>
      <w:r w:rsidR="00962E3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62E38">
        <w:rPr>
          <w:rFonts w:ascii="Times New Roman" w:hAnsi="Times New Roman" w:cs="Times New Roman"/>
          <w:sz w:val="24"/>
          <w:szCs w:val="24"/>
          <w:lang w:val="en-US"/>
        </w:rPr>
        <w:t>diselenggarakan</w:t>
      </w:r>
      <w:proofErr w:type="spellEnd"/>
      <w:r w:rsidR="00962E38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962E38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="00962E38">
        <w:rPr>
          <w:rFonts w:ascii="Times New Roman" w:hAnsi="Times New Roman" w:cs="Times New Roman"/>
          <w:sz w:val="24"/>
          <w:szCs w:val="24"/>
          <w:lang w:val="en-US"/>
        </w:rPr>
        <w:t xml:space="preserve"> 30 September 2023 di Gedung Sasana </w:t>
      </w:r>
      <w:proofErr w:type="spellStart"/>
      <w:r w:rsidR="00962E38">
        <w:rPr>
          <w:rFonts w:ascii="Times New Roman" w:hAnsi="Times New Roman" w:cs="Times New Roman"/>
          <w:sz w:val="24"/>
          <w:szCs w:val="24"/>
          <w:lang w:val="en-US"/>
        </w:rPr>
        <w:t>Kerohanian</w:t>
      </w:r>
      <w:proofErr w:type="spellEnd"/>
      <w:r w:rsidR="00962E38">
        <w:rPr>
          <w:rFonts w:ascii="Times New Roman" w:hAnsi="Times New Roman" w:cs="Times New Roman"/>
          <w:sz w:val="24"/>
          <w:szCs w:val="24"/>
          <w:lang w:val="en-US"/>
        </w:rPr>
        <w:t xml:space="preserve"> (GSK) Universitas </w:t>
      </w:r>
      <w:proofErr w:type="spellStart"/>
      <w:r w:rsidR="00962E38">
        <w:rPr>
          <w:rFonts w:ascii="Times New Roman" w:hAnsi="Times New Roman" w:cs="Times New Roman"/>
          <w:sz w:val="24"/>
          <w:szCs w:val="24"/>
          <w:lang w:val="en-US"/>
        </w:rPr>
        <w:t>Widyatama</w:t>
      </w:r>
      <w:proofErr w:type="spellEnd"/>
      <w:r w:rsidR="0089417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94178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8941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4178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894178">
        <w:rPr>
          <w:rFonts w:ascii="Times New Roman" w:hAnsi="Times New Roman" w:cs="Times New Roman"/>
          <w:sz w:val="24"/>
          <w:szCs w:val="24"/>
          <w:lang w:val="en-US"/>
        </w:rPr>
        <w:t xml:space="preserve"> MPM Tidak </w:t>
      </w:r>
      <w:proofErr w:type="spellStart"/>
      <w:r w:rsidR="00894178"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 w:rsidR="008941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417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8941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4178">
        <w:rPr>
          <w:rFonts w:ascii="Times New Roman" w:hAnsi="Times New Roman" w:cs="Times New Roman"/>
          <w:sz w:val="24"/>
          <w:szCs w:val="24"/>
          <w:lang w:val="en-US"/>
        </w:rPr>
        <w:t>semestinya</w:t>
      </w:r>
      <w:proofErr w:type="spellEnd"/>
      <w:r w:rsidR="008941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93F2B1" w14:textId="2A88B7FA" w:rsidR="00962E38" w:rsidRDefault="00962E38" w:rsidP="000F1871">
      <w:pPr>
        <w:pStyle w:val="Heading1"/>
        <w:spacing w:line="360" w:lineRule="auto"/>
        <w:rPr>
          <w:lang w:val="en-US"/>
        </w:rPr>
      </w:pPr>
      <w:proofErr w:type="spellStart"/>
      <w:r>
        <w:rPr>
          <w:lang w:val="en-US"/>
        </w:rPr>
        <w:t>Pasal</w:t>
      </w:r>
      <w:proofErr w:type="spellEnd"/>
      <w:r>
        <w:rPr>
          <w:lang w:val="en-US"/>
        </w:rPr>
        <w:t xml:space="preserve"> 2</w:t>
      </w:r>
    </w:p>
    <w:p w14:paraId="5219000E" w14:textId="0445EBE1" w:rsidR="00962E38" w:rsidRDefault="004551BD" w:rsidP="000F18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Besar KM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diselenggarakan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tanggungjawab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Widyatama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BD02BA" w14:textId="01D45525" w:rsidR="004551BD" w:rsidRDefault="004551BD" w:rsidP="000F18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tertib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Besar KM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Widyatama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73556A" w14:textId="6585A057" w:rsidR="004551BD" w:rsidRDefault="004551BD" w:rsidP="000F1871">
      <w:pPr>
        <w:pStyle w:val="Heading1"/>
        <w:spacing w:line="360" w:lineRule="auto"/>
        <w:rPr>
          <w:lang w:val="en-US"/>
        </w:rPr>
      </w:pPr>
      <w:proofErr w:type="spellStart"/>
      <w:r>
        <w:rPr>
          <w:lang w:val="en-US"/>
        </w:rPr>
        <w:t>Pasal</w:t>
      </w:r>
      <w:proofErr w:type="spellEnd"/>
      <w:r>
        <w:rPr>
          <w:lang w:val="en-US"/>
        </w:rPr>
        <w:t xml:space="preserve"> 3</w:t>
      </w:r>
    </w:p>
    <w:p w14:paraId="0D3E44AB" w14:textId="42B705A8" w:rsidR="004551BD" w:rsidRDefault="004551BD" w:rsidP="000F18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Besar KM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Umum</w:t>
      </w:r>
      <w:r w:rsidR="00A37E86">
        <w:rPr>
          <w:rFonts w:ascii="Times New Roman" w:hAnsi="Times New Roman" w:cs="Times New Roman"/>
          <w:sz w:val="24"/>
          <w:szCs w:val="24"/>
          <w:lang w:val="en-US"/>
        </w:rPr>
        <w:t xml:space="preserve"> KM </w:t>
      </w:r>
      <w:proofErr w:type="spellStart"/>
      <w:r w:rsidR="00A37E86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2/3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hadir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(ART BAB XIV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2/3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Besar KM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ditunda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 jam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898CE0" w14:textId="1DB61637" w:rsidR="009A165F" w:rsidRDefault="009A165F" w:rsidP="000F1871">
      <w:pPr>
        <w:pStyle w:val="Heading1"/>
        <w:spacing w:line="360" w:lineRule="auto"/>
        <w:rPr>
          <w:lang w:val="en-US"/>
        </w:rPr>
      </w:pPr>
      <w:proofErr w:type="spellStart"/>
      <w:r>
        <w:rPr>
          <w:lang w:val="en-US"/>
        </w:rPr>
        <w:t>Pasal</w:t>
      </w:r>
      <w:proofErr w:type="spellEnd"/>
      <w:r>
        <w:rPr>
          <w:lang w:val="en-US"/>
        </w:rPr>
        <w:t xml:space="preserve"> 4</w:t>
      </w:r>
    </w:p>
    <w:p w14:paraId="1637CDF0" w14:textId="662B27DE" w:rsidR="009A165F" w:rsidRDefault="009A165F" w:rsidP="000F18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424F">
        <w:rPr>
          <w:rFonts w:ascii="Times New Roman" w:hAnsi="Times New Roman" w:cs="Times New Roman"/>
          <w:sz w:val="24"/>
          <w:szCs w:val="24"/>
          <w:lang w:val="en-US"/>
        </w:rPr>
        <w:t>Umum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Widyatama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spesifikasi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Diploma 4 dan Strata 1.</w:t>
      </w:r>
    </w:p>
    <w:p w14:paraId="2EAEB46F" w14:textId="79CA9DCC" w:rsidR="009A165F" w:rsidRDefault="009A165F" w:rsidP="000F18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424F">
        <w:rPr>
          <w:rFonts w:ascii="Times New Roman" w:hAnsi="Times New Roman" w:cs="Times New Roman"/>
          <w:sz w:val="24"/>
          <w:szCs w:val="24"/>
          <w:lang w:val="en-US"/>
        </w:rPr>
        <w:t>Umum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424F"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="007F4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424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7F424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B3DD64F" w14:textId="23E855A2" w:rsidR="007F424F" w:rsidRDefault="007F424F" w:rsidP="000F187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Bagi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100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kebawah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mengirimkan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orang wakil.</w:t>
      </w:r>
    </w:p>
    <w:p w14:paraId="1C8FE07C" w14:textId="738B53D2" w:rsidR="007F424F" w:rsidRDefault="007F424F" w:rsidP="000F187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Bagi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100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mengirimkan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100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diwakili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1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(ART BAB XIV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3).</w:t>
      </w:r>
    </w:p>
    <w:p w14:paraId="11A945CD" w14:textId="7B24869B" w:rsidR="007F424F" w:rsidRDefault="007F424F" w:rsidP="000F18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Acara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Umum KM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melegalkan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calon-calon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KPUM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amandemen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AD/ART.</w:t>
      </w:r>
    </w:p>
    <w:p w14:paraId="762AD63C" w14:textId="773973A5" w:rsidR="007F424F" w:rsidRDefault="007F424F" w:rsidP="000F1871">
      <w:pPr>
        <w:pStyle w:val="Heading1"/>
        <w:spacing w:line="360" w:lineRule="auto"/>
        <w:rPr>
          <w:lang w:val="en-US"/>
        </w:rPr>
      </w:pPr>
      <w:proofErr w:type="spellStart"/>
      <w:r>
        <w:rPr>
          <w:lang w:val="en-US"/>
        </w:rPr>
        <w:t>Pasal</w:t>
      </w:r>
      <w:proofErr w:type="spellEnd"/>
      <w:r>
        <w:rPr>
          <w:lang w:val="en-US"/>
        </w:rPr>
        <w:t xml:space="preserve"> 5</w:t>
      </w:r>
    </w:p>
    <w:p w14:paraId="5E7EE1EA" w14:textId="77777777" w:rsidR="000F1871" w:rsidRDefault="007F424F" w:rsidP="000F18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Mekanisme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Umum KM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0F187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3B864FF" w14:textId="753E63D4" w:rsidR="00A37E86" w:rsidRDefault="000F1871" w:rsidP="000F187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37E86" w:rsidRPr="000F1871">
        <w:rPr>
          <w:rFonts w:ascii="Times New Roman" w:hAnsi="Times New Roman" w:cs="Times New Roman"/>
          <w:sz w:val="24"/>
          <w:szCs w:val="24"/>
          <w:lang w:val="en-US"/>
        </w:rPr>
        <w:t>idang-sidang</w:t>
      </w:r>
      <w:proofErr w:type="spellEnd"/>
      <w:r w:rsidR="00A37E86" w:rsidRPr="000F1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7E86" w:rsidRPr="000F1871">
        <w:rPr>
          <w:rFonts w:ascii="Times New Roman" w:hAnsi="Times New Roman" w:cs="Times New Roman"/>
          <w:sz w:val="24"/>
          <w:szCs w:val="24"/>
          <w:lang w:val="en-US"/>
        </w:rPr>
        <w:t>pleno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 dan</w:t>
      </w:r>
    </w:p>
    <w:p w14:paraId="19E2FF82" w14:textId="641C2CBB" w:rsidR="000F1871" w:rsidRPr="000F1871" w:rsidRDefault="000F1871" w:rsidP="000F187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pengesahan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Berita Acara,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amandemen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AD/ART. </w:t>
      </w:r>
    </w:p>
    <w:p w14:paraId="754AEA98" w14:textId="7AF039A4" w:rsidR="009A165F" w:rsidRDefault="00A37E86" w:rsidP="000F1871">
      <w:pPr>
        <w:pStyle w:val="Heading1"/>
        <w:spacing w:line="360" w:lineRule="auto"/>
        <w:rPr>
          <w:lang w:val="en-US"/>
        </w:rPr>
      </w:pPr>
      <w:proofErr w:type="spellStart"/>
      <w:r>
        <w:rPr>
          <w:lang w:val="en-US"/>
        </w:rPr>
        <w:t>Pasal</w:t>
      </w:r>
      <w:proofErr w:type="spellEnd"/>
      <w:r>
        <w:rPr>
          <w:lang w:val="en-US"/>
        </w:rPr>
        <w:t xml:space="preserve"> 6</w:t>
      </w:r>
    </w:p>
    <w:p w14:paraId="71EDA2A4" w14:textId="14140C8C" w:rsidR="00A37E86" w:rsidRDefault="00A37E86" w:rsidP="000F18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7E86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Pr="00A37E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7E86">
        <w:rPr>
          <w:rFonts w:ascii="Times New Roman" w:hAnsi="Times New Roman" w:cs="Times New Roman"/>
          <w:sz w:val="24"/>
          <w:szCs w:val="24"/>
          <w:lang w:val="en-US"/>
        </w:rPr>
        <w:t>Rapat</w:t>
      </w:r>
      <w:proofErr w:type="spellEnd"/>
      <w:r w:rsidRPr="00A37E86">
        <w:rPr>
          <w:rFonts w:ascii="Times New Roman" w:hAnsi="Times New Roman" w:cs="Times New Roman"/>
          <w:sz w:val="24"/>
          <w:szCs w:val="24"/>
          <w:lang w:val="en-US"/>
        </w:rPr>
        <w:t xml:space="preserve"> Umum KM </w:t>
      </w:r>
      <w:proofErr w:type="spellStart"/>
      <w:r w:rsidRPr="00A37E86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A37E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7E86">
        <w:rPr>
          <w:rFonts w:ascii="Times New Roman" w:hAnsi="Times New Roman" w:cs="Times New Roman"/>
          <w:sz w:val="24"/>
          <w:szCs w:val="24"/>
          <w:lang w:val="en-US"/>
        </w:rPr>
        <w:t>berhak</w:t>
      </w:r>
      <w:proofErr w:type="spellEnd"/>
      <w:r w:rsidRPr="00A37E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7E86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A37E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7E86">
        <w:rPr>
          <w:rFonts w:ascii="Times New Roman" w:hAnsi="Times New Roman" w:cs="Times New Roman"/>
          <w:sz w:val="24"/>
          <w:szCs w:val="24"/>
          <w:lang w:val="en-US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F6920D" w14:textId="54F22281" w:rsidR="00A37E86" w:rsidRDefault="00A37E86" w:rsidP="000F1871">
      <w:pPr>
        <w:pStyle w:val="Heading1"/>
        <w:spacing w:line="360" w:lineRule="auto"/>
        <w:rPr>
          <w:lang w:val="en-US"/>
        </w:rPr>
      </w:pPr>
      <w:proofErr w:type="spellStart"/>
      <w:r>
        <w:rPr>
          <w:lang w:val="en-US"/>
        </w:rPr>
        <w:t>Pasal</w:t>
      </w:r>
      <w:proofErr w:type="spellEnd"/>
      <w:r>
        <w:rPr>
          <w:lang w:val="en-US"/>
        </w:rPr>
        <w:t xml:space="preserve"> 7</w:t>
      </w:r>
    </w:p>
    <w:p w14:paraId="3863A55D" w14:textId="0C69560B" w:rsidR="00A37E86" w:rsidRDefault="00A37E86" w:rsidP="000F187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7E86">
        <w:rPr>
          <w:rFonts w:ascii="Times New Roman" w:hAnsi="Times New Roman" w:cs="Times New Roman"/>
          <w:sz w:val="24"/>
          <w:szCs w:val="24"/>
          <w:lang w:val="en-US"/>
        </w:rPr>
        <w:t xml:space="preserve">Keputusan </w:t>
      </w:r>
      <w:proofErr w:type="spellStart"/>
      <w:r w:rsidRPr="00A37E86">
        <w:rPr>
          <w:rFonts w:ascii="Times New Roman" w:hAnsi="Times New Roman" w:cs="Times New Roman"/>
          <w:sz w:val="24"/>
          <w:szCs w:val="24"/>
          <w:lang w:val="en-US"/>
        </w:rPr>
        <w:t>Rapat</w:t>
      </w:r>
      <w:proofErr w:type="spellEnd"/>
      <w:r w:rsidRPr="00A37E86">
        <w:rPr>
          <w:rFonts w:ascii="Times New Roman" w:hAnsi="Times New Roman" w:cs="Times New Roman"/>
          <w:sz w:val="24"/>
          <w:szCs w:val="24"/>
          <w:lang w:val="en-US"/>
        </w:rPr>
        <w:t xml:space="preserve"> Umum KM </w:t>
      </w:r>
      <w:proofErr w:type="spellStart"/>
      <w:r w:rsidRPr="00A37E86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mufakat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0EA207" w14:textId="731B4636" w:rsidR="00A37E86" w:rsidRDefault="00A37E86" w:rsidP="000F187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mufakat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voting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mutlak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66517C" w14:textId="3290355B" w:rsidR="00A37E86" w:rsidRDefault="00A37E86" w:rsidP="000F187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Keputusan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F1871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Umum KM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voting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F999A2" w14:textId="1B1900A5" w:rsidR="00A37E86" w:rsidRDefault="00A37E86" w:rsidP="000F187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voting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voting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diulang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masing-masing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61C996" w14:textId="4BB69A9E" w:rsidR="00A37E86" w:rsidRDefault="00A37E86" w:rsidP="000F187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kali voting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pembicaraan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diberhentikan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F1871">
        <w:rPr>
          <w:rFonts w:ascii="Times New Roman" w:hAnsi="Times New Roman" w:cs="Times New Roman"/>
          <w:sz w:val="24"/>
          <w:szCs w:val="24"/>
          <w:lang w:val="en-US"/>
        </w:rPr>
        <w:t>uatu</w:t>
      </w:r>
      <w:proofErr w:type="spellEnd"/>
      <w:r w:rsidR="000F1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1871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="000F18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6D76BC" w14:textId="67A953C1" w:rsidR="000F1871" w:rsidRDefault="00894178" w:rsidP="00894178">
      <w:pPr>
        <w:pStyle w:val="Heading1"/>
        <w:rPr>
          <w:lang w:val="en-US"/>
        </w:rPr>
      </w:pPr>
      <w:proofErr w:type="spellStart"/>
      <w:r>
        <w:rPr>
          <w:lang w:val="en-US"/>
        </w:rPr>
        <w:t>Pasal</w:t>
      </w:r>
      <w:proofErr w:type="spellEnd"/>
      <w:r>
        <w:rPr>
          <w:lang w:val="en-US"/>
        </w:rPr>
        <w:t xml:space="preserve"> 8</w:t>
      </w:r>
    </w:p>
    <w:p w14:paraId="02EE7A9F" w14:textId="5F4845C2" w:rsidR="00894178" w:rsidRDefault="00894178" w:rsidP="0089417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Keputusan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Umum KM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diubah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dibatalkan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Umum KM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AEE23C" w14:textId="77502F1E" w:rsidR="00894178" w:rsidRDefault="00894178" w:rsidP="0089417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Selambat-lambatnya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Umum KM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mentafidzkan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Umum KM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62CC80" w14:textId="004DA2BA" w:rsidR="00894178" w:rsidRDefault="00894178" w:rsidP="00894178">
      <w:pPr>
        <w:pStyle w:val="Heading1"/>
        <w:rPr>
          <w:lang w:val="en-US"/>
        </w:rPr>
      </w:pPr>
      <w:proofErr w:type="spellStart"/>
      <w:r>
        <w:rPr>
          <w:lang w:val="en-US"/>
        </w:rPr>
        <w:lastRenderedPageBreak/>
        <w:t>Pasal</w:t>
      </w:r>
      <w:proofErr w:type="spellEnd"/>
      <w:r>
        <w:rPr>
          <w:lang w:val="en-US"/>
        </w:rPr>
        <w:t xml:space="preserve"> 9</w:t>
      </w:r>
    </w:p>
    <w:p w14:paraId="1433CEA4" w14:textId="18F7E16E" w:rsidR="00894178" w:rsidRDefault="002D1240" w:rsidP="002D124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Hal-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Tertib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KM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6DA852" w14:textId="1389809D" w:rsidR="002D1240" w:rsidRDefault="002D1240" w:rsidP="002D124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Keputusan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CBCC5E" w14:textId="77777777" w:rsidR="002D1240" w:rsidRPr="002D1240" w:rsidRDefault="002D1240" w:rsidP="002D12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04721F" w14:textId="3634EEAB" w:rsidR="002D1240" w:rsidRDefault="002D1240" w:rsidP="002D1240">
      <w:pPr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Bandung</w:t>
      </w:r>
    </w:p>
    <w:p w14:paraId="6010C872" w14:textId="02330402" w:rsidR="002D1240" w:rsidRDefault="002D1240" w:rsidP="002D1240">
      <w:pPr>
        <w:spacing w:line="36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 30 September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D1240" w14:paraId="61F8733A" w14:textId="77777777" w:rsidTr="002D1240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803DF" w14:textId="77777777" w:rsidR="002D1240" w:rsidRDefault="002D1240" w:rsidP="002D12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Presidium 1,</w:t>
            </w:r>
          </w:p>
          <w:p w14:paraId="054D02F7" w14:textId="77777777" w:rsidR="002D1240" w:rsidRDefault="002D1240" w:rsidP="002D12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CEE07A" w14:textId="77777777" w:rsidR="002D1240" w:rsidRDefault="002D1240" w:rsidP="002D12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AB9B15" w14:textId="77777777" w:rsidR="002D1240" w:rsidRDefault="002D1240" w:rsidP="002D12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6313B9" w14:textId="122C08B6" w:rsidR="002D1240" w:rsidRDefault="002D1240" w:rsidP="002D12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(……………………..)</w:t>
            </w:r>
          </w:p>
        </w:tc>
      </w:tr>
      <w:tr w:rsidR="002D1240" w14:paraId="5B247B62" w14:textId="77777777" w:rsidTr="002D124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CC10602" w14:textId="77777777" w:rsidR="002D1240" w:rsidRDefault="002D1240" w:rsidP="002D12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D7474E" w14:textId="350BB239" w:rsidR="002D1240" w:rsidRDefault="002D1240" w:rsidP="002D12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Presidium 2,</w:t>
            </w:r>
          </w:p>
          <w:p w14:paraId="69ACB664" w14:textId="77777777" w:rsidR="002D1240" w:rsidRDefault="002D1240" w:rsidP="002D12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E062C0" w14:textId="77777777" w:rsidR="002D1240" w:rsidRDefault="002D1240" w:rsidP="002D12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8A7618" w14:textId="77777777" w:rsidR="002D1240" w:rsidRDefault="002D1240" w:rsidP="002D12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695BCE" w14:textId="1B393BB1" w:rsidR="002D1240" w:rsidRDefault="002D1240" w:rsidP="002D12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(……………………..)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C3F2D42" w14:textId="77777777" w:rsidR="002D1240" w:rsidRDefault="002D1240" w:rsidP="002D12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A3D45E" w14:textId="34103147" w:rsidR="002D1240" w:rsidRDefault="002D1240" w:rsidP="002D12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Presidium 3,</w:t>
            </w:r>
          </w:p>
          <w:p w14:paraId="40328241" w14:textId="77777777" w:rsidR="002D1240" w:rsidRDefault="002D1240" w:rsidP="002D12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4D4422" w14:textId="77777777" w:rsidR="002D1240" w:rsidRDefault="002D1240" w:rsidP="002D12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81F647" w14:textId="77777777" w:rsidR="002D1240" w:rsidRDefault="002D1240" w:rsidP="002D12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F3983F" w14:textId="66D1FB1A" w:rsidR="002D1240" w:rsidRDefault="002D1240" w:rsidP="002D12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(……………………..)</w:t>
            </w:r>
          </w:p>
        </w:tc>
      </w:tr>
    </w:tbl>
    <w:p w14:paraId="4E099BFC" w14:textId="77777777" w:rsidR="002D1240" w:rsidRDefault="002D1240" w:rsidP="002D12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80664C" w14:textId="77777777" w:rsidR="004D40E7" w:rsidRDefault="004D40E7" w:rsidP="002D12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B639D4" w14:textId="77777777" w:rsidR="004D40E7" w:rsidRDefault="004D40E7" w:rsidP="002D12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3BAA0C" w14:textId="77777777" w:rsidR="004D40E7" w:rsidRDefault="004D40E7" w:rsidP="002D12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06E4FF" w14:textId="77777777" w:rsidR="004D40E7" w:rsidRDefault="004D40E7" w:rsidP="002D12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0ADF95" w14:textId="77777777" w:rsidR="004D40E7" w:rsidRDefault="004D40E7" w:rsidP="002D12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9F8295" w14:textId="77777777" w:rsidR="004D40E7" w:rsidRDefault="004D40E7" w:rsidP="002D12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F22ED8" w14:textId="77777777" w:rsidR="004D40E7" w:rsidRDefault="004D40E7" w:rsidP="002D12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74EE02" w14:textId="77777777" w:rsidR="004D40E7" w:rsidRPr="004D40E7" w:rsidRDefault="004D40E7" w:rsidP="004D40E7">
      <w:pPr>
        <w:rPr>
          <w:lang w:val="en-US"/>
        </w:rPr>
      </w:pPr>
    </w:p>
    <w:sectPr w:rsidR="004D40E7" w:rsidRPr="004D40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66C2"/>
    <w:multiLevelType w:val="hybridMultilevel"/>
    <w:tmpl w:val="F5D6DA18"/>
    <w:lvl w:ilvl="0" w:tplc="E5F45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BD79E5"/>
    <w:multiLevelType w:val="hybridMultilevel"/>
    <w:tmpl w:val="2A2E8A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F0656"/>
    <w:multiLevelType w:val="hybridMultilevel"/>
    <w:tmpl w:val="1D827E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9465F"/>
    <w:multiLevelType w:val="hybridMultilevel"/>
    <w:tmpl w:val="B7B429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42F34"/>
    <w:multiLevelType w:val="hybridMultilevel"/>
    <w:tmpl w:val="8EE8D00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7732B"/>
    <w:multiLevelType w:val="hybridMultilevel"/>
    <w:tmpl w:val="0400BB7E"/>
    <w:lvl w:ilvl="0" w:tplc="480C6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352E41"/>
    <w:multiLevelType w:val="hybridMultilevel"/>
    <w:tmpl w:val="00A066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C4B4E"/>
    <w:multiLevelType w:val="hybridMultilevel"/>
    <w:tmpl w:val="0D2257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F672E"/>
    <w:multiLevelType w:val="hybridMultilevel"/>
    <w:tmpl w:val="6FAA44F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270802">
    <w:abstractNumId w:val="6"/>
  </w:num>
  <w:num w:numId="2" w16cid:durableId="248781711">
    <w:abstractNumId w:val="7"/>
  </w:num>
  <w:num w:numId="3" w16cid:durableId="320427951">
    <w:abstractNumId w:val="5"/>
  </w:num>
  <w:num w:numId="4" w16cid:durableId="664749249">
    <w:abstractNumId w:val="0"/>
  </w:num>
  <w:num w:numId="5" w16cid:durableId="1446005068">
    <w:abstractNumId w:val="8"/>
  </w:num>
  <w:num w:numId="6" w16cid:durableId="21833306">
    <w:abstractNumId w:val="2"/>
  </w:num>
  <w:num w:numId="7" w16cid:durableId="1502550762">
    <w:abstractNumId w:val="4"/>
  </w:num>
  <w:num w:numId="8" w16cid:durableId="2139488813">
    <w:abstractNumId w:val="1"/>
  </w:num>
  <w:num w:numId="9" w16cid:durableId="706757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AD"/>
    <w:rsid w:val="000F1871"/>
    <w:rsid w:val="002D1240"/>
    <w:rsid w:val="004551BD"/>
    <w:rsid w:val="004D40E7"/>
    <w:rsid w:val="00557F22"/>
    <w:rsid w:val="007C30D9"/>
    <w:rsid w:val="007F424F"/>
    <w:rsid w:val="00894178"/>
    <w:rsid w:val="00916800"/>
    <w:rsid w:val="00962E38"/>
    <w:rsid w:val="009A165F"/>
    <w:rsid w:val="00A37E86"/>
    <w:rsid w:val="00BA75AD"/>
    <w:rsid w:val="00E1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AB52"/>
  <w15:chartTrackingRefBased/>
  <w15:docId w15:val="{B090FC94-B2C5-4041-A91A-F0B91C65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1B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1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51BD"/>
    <w:rPr>
      <w:rFonts w:ascii="Times New Roman" w:eastAsiaTheme="majorEastAsia" w:hAnsi="Times New Roman" w:cstheme="majorBidi"/>
      <w:b/>
      <w:sz w:val="24"/>
      <w:szCs w:val="32"/>
    </w:rPr>
  </w:style>
  <w:style w:type="table" w:styleId="TableGrid">
    <w:name w:val="Table Grid"/>
    <w:basedOn w:val="TableNormal"/>
    <w:uiPriority w:val="39"/>
    <w:rsid w:val="002D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Ghina Khoirunnisa</dc:creator>
  <cp:keywords/>
  <dc:description/>
  <cp:lastModifiedBy>Ghina Khoirunnisa</cp:lastModifiedBy>
  <cp:revision>6</cp:revision>
  <dcterms:created xsi:type="dcterms:W3CDTF">2023-09-29T12:59:00Z</dcterms:created>
  <dcterms:modified xsi:type="dcterms:W3CDTF">2023-09-29T23:06:00Z</dcterms:modified>
</cp:coreProperties>
</file>